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6" w:lineRule="atLeast"/>
        <w:ind w:firstLine="650" w:firstLineChars="299"/>
        <w:rPr>
          <w:rFonts w:hint="default" w:asciiTheme="minorEastAsia" w:hAnsiTheme="minorEastAsia"/>
        </w:rPr>
      </w:pPr>
      <w:r>
        <w:rPr>
          <w:rFonts w:hint="eastAsia" w:asciiTheme="minorEastAsia" w:hAnsiTheme="minorEastAsia"/>
        </w:rPr>
        <w:t>多賀町農業委員会の農地利用最適化推進委員候補者募集等実施要領</w:t>
      </w: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r>
        <w:rPr>
          <w:rFonts w:hint="eastAsia" w:asciiTheme="minorEastAsia" w:hAnsiTheme="minorEastAsia"/>
        </w:rPr>
        <w:t>1</w:t>
      </w:r>
      <w:r>
        <w:rPr>
          <w:rFonts w:hint="eastAsia" w:asciiTheme="minorEastAsia" w:hAnsiTheme="minorEastAsia"/>
        </w:rPr>
        <w:t>　趣旨</w:t>
      </w:r>
    </w:p>
    <w:p>
      <w:pPr>
        <w:pStyle w:val="0"/>
        <w:spacing w:line="336" w:lineRule="atLeast"/>
        <w:ind w:left="218" w:leftChars="50" w:hanging="109" w:hangingChars="50"/>
        <w:rPr>
          <w:rFonts w:hint="default" w:asciiTheme="minorEastAsia" w:hAnsiTheme="minorEastAsia"/>
        </w:rPr>
      </w:pPr>
      <w:r>
        <w:rPr>
          <w:rFonts w:hint="eastAsia" w:asciiTheme="minorEastAsia" w:hAnsiTheme="minorEastAsia"/>
        </w:rPr>
        <w:t>　農業委員会等に関する法律</w:t>
      </w:r>
      <w:r>
        <w:rPr>
          <w:rFonts w:hint="eastAsia" w:asciiTheme="minorEastAsia" w:hAnsiTheme="minorEastAsia"/>
        </w:rPr>
        <w:t xml:space="preserve"> (</w:t>
      </w:r>
      <w:r>
        <w:rPr>
          <w:rFonts w:hint="eastAsia" w:asciiTheme="minorEastAsia" w:hAnsiTheme="minorEastAsia"/>
        </w:rPr>
        <w:t>昭和</w:t>
      </w:r>
      <w:r>
        <w:rPr>
          <w:rFonts w:hint="eastAsia" w:asciiTheme="minorEastAsia" w:hAnsiTheme="minorEastAsia"/>
        </w:rPr>
        <w:t>26</w:t>
      </w:r>
      <w:r>
        <w:rPr>
          <w:rFonts w:hint="eastAsia" w:asciiTheme="minorEastAsia" w:hAnsiTheme="minorEastAsia"/>
        </w:rPr>
        <w:t>年法律第</w:t>
      </w:r>
      <w:r>
        <w:rPr>
          <w:rFonts w:hint="eastAsia" w:asciiTheme="minorEastAsia" w:hAnsiTheme="minorEastAsia"/>
        </w:rPr>
        <w:t>88</w:t>
      </w:r>
      <w:r>
        <w:rPr>
          <w:rFonts w:hint="eastAsia" w:asciiTheme="minorEastAsia" w:hAnsiTheme="minorEastAsia"/>
        </w:rPr>
        <w:t>号。以下「法」といいます。</w:t>
      </w:r>
      <w:r>
        <w:rPr>
          <w:rFonts w:hint="eastAsia" w:asciiTheme="minorEastAsia" w:hAnsiTheme="minorEastAsia"/>
        </w:rPr>
        <w:t xml:space="preserve">) </w:t>
      </w:r>
      <w:r>
        <w:rPr>
          <w:rFonts w:hint="eastAsia" w:asciiTheme="minorEastAsia" w:hAnsiTheme="minorEastAsia"/>
        </w:rPr>
        <w:t>第</w:t>
      </w:r>
      <w:r>
        <w:rPr>
          <w:rFonts w:hint="eastAsia" w:asciiTheme="minorEastAsia" w:hAnsiTheme="minorEastAsia"/>
        </w:rPr>
        <w:t>19</w:t>
      </w:r>
      <w:r>
        <w:rPr>
          <w:rFonts w:hint="eastAsia" w:asciiTheme="minorEastAsia" w:hAnsiTheme="minorEastAsia"/>
        </w:rPr>
        <w:t>条の規</w:t>
      </w:r>
    </w:p>
    <w:p>
      <w:pPr>
        <w:pStyle w:val="0"/>
        <w:spacing w:line="336" w:lineRule="atLeast"/>
        <w:ind w:left="218" w:leftChars="50" w:hanging="109" w:hangingChars="50"/>
        <w:rPr>
          <w:rFonts w:hint="default" w:asciiTheme="minorEastAsia" w:hAnsiTheme="minorEastAsia"/>
        </w:rPr>
      </w:pPr>
      <w:r>
        <w:rPr>
          <w:rFonts w:hint="eastAsia" w:asciiTheme="minorEastAsia" w:hAnsiTheme="minorEastAsia"/>
        </w:rPr>
        <w:t>定に基づき、多賀町農業委員会が委嘱する農地利用最適化推進委員（以下「推進委員」といいま</w:t>
      </w:r>
    </w:p>
    <w:p>
      <w:pPr>
        <w:pStyle w:val="0"/>
        <w:spacing w:line="336" w:lineRule="atLeast"/>
        <w:ind w:left="218" w:leftChars="50" w:hanging="109" w:hangingChars="50"/>
        <w:rPr>
          <w:rFonts w:hint="default" w:asciiTheme="minorEastAsia" w:hAnsiTheme="minorEastAsia"/>
        </w:rPr>
      </w:pPr>
      <w:r>
        <w:rPr>
          <w:rFonts w:hint="eastAsia" w:asciiTheme="minorEastAsia" w:hAnsiTheme="minorEastAsia"/>
        </w:rPr>
        <w:t>す。）の候補者の推薦および募集</w:t>
      </w:r>
      <w:r>
        <w:rPr>
          <w:rFonts w:hint="eastAsia" w:asciiTheme="minorEastAsia" w:hAnsiTheme="minorEastAsia"/>
        </w:rPr>
        <w:t>(</w:t>
      </w:r>
      <w:r>
        <w:rPr>
          <w:rFonts w:hint="eastAsia" w:asciiTheme="minorEastAsia" w:hAnsiTheme="minorEastAsia"/>
        </w:rPr>
        <w:t>以下「募集等」といいます。</w:t>
      </w:r>
      <w:r>
        <w:rPr>
          <w:rFonts w:hint="eastAsia" w:asciiTheme="minorEastAsia" w:hAnsiTheme="minorEastAsia"/>
        </w:rPr>
        <w:t>)</w:t>
      </w:r>
      <w:r>
        <w:rPr>
          <w:rFonts w:hint="eastAsia" w:asciiTheme="minorEastAsia" w:hAnsiTheme="minorEastAsia"/>
        </w:rPr>
        <w:t>を行います。</w:t>
      </w:r>
    </w:p>
    <w:p>
      <w:pPr>
        <w:pStyle w:val="0"/>
        <w:spacing w:line="336" w:lineRule="atLeast"/>
        <w:rPr>
          <w:rFonts w:hint="default" w:asciiTheme="minorEastAsia" w:hAnsiTheme="minorEastAsia"/>
        </w:rPr>
      </w:pPr>
      <w:r>
        <w:rPr>
          <w:rFonts w:hint="eastAsia" w:asciiTheme="minorEastAsia" w:hAnsiTheme="minorEastAsia"/>
        </w:rPr>
        <w:t>2</w:t>
      </w:r>
      <w:r>
        <w:rPr>
          <w:rFonts w:hint="eastAsia" w:asciiTheme="minorEastAsia" w:hAnsiTheme="minorEastAsia"/>
        </w:rPr>
        <w:t>　推進委員の業務概要</w:t>
      </w:r>
    </w:p>
    <w:p>
      <w:pPr>
        <w:pStyle w:val="0"/>
        <w:spacing w:line="336" w:lineRule="atLeast"/>
        <w:ind w:left="988" w:leftChars="100" w:hanging="770" w:hangingChars="354"/>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担当する区域における農地等の利用の最適化</w:t>
      </w:r>
      <w:r>
        <w:rPr>
          <w:rFonts w:hint="eastAsia" w:asciiTheme="minorEastAsia" w:hAnsiTheme="minorEastAsia"/>
        </w:rPr>
        <w:t>(</w:t>
      </w:r>
      <w:r>
        <w:rPr>
          <w:rFonts w:hint="eastAsia" w:asciiTheme="minorEastAsia" w:hAnsiTheme="minorEastAsia"/>
        </w:rPr>
        <w:t>担い手への農地集積・集約化、遊休農地</w:t>
      </w:r>
    </w:p>
    <w:p>
      <w:pPr>
        <w:pStyle w:val="0"/>
        <w:spacing w:line="336" w:lineRule="atLeast"/>
        <w:ind w:left="983" w:leftChars="250" w:hanging="439" w:hangingChars="202"/>
        <w:rPr>
          <w:rFonts w:hint="default" w:asciiTheme="minorEastAsia" w:hAnsiTheme="minorEastAsia"/>
        </w:rPr>
      </w:pPr>
      <w:r>
        <w:rPr>
          <w:rFonts w:hint="eastAsia" w:asciiTheme="minorEastAsia" w:hAnsiTheme="minorEastAsia"/>
        </w:rPr>
        <w:t>の発生防止・解消および新規参入の促進</w:t>
      </w:r>
      <w:r>
        <w:rPr>
          <w:rFonts w:hint="eastAsia" w:asciiTheme="minorEastAsia" w:hAnsiTheme="minorEastAsia"/>
        </w:rPr>
        <w:t>)</w:t>
      </w:r>
      <w:r>
        <w:rPr>
          <w:rFonts w:hint="eastAsia" w:asciiTheme="minorEastAsia" w:hAnsiTheme="minorEastAsia"/>
        </w:rPr>
        <w:t>の推進に関する業務</w:t>
      </w:r>
    </w:p>
    <w:p>
      <w:pPr>
        <w:pStyle w:val="0"/>
        <w:spacing w:line="336" w:lineRule="atLeast"/>
        <w:ind w:left="544" w:leftChars="100" w:hanging="326" w:hangingChars="15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多賀町農業委員会の委員</w:t>
      </w:r>
      <w:r>
        <w:rPr>
          <w:rFonts w:hint="eastAsia" w:asciiTheme="minorEastAsia" w:hAnsiTheme="minorEastAsia"/>
        </w:rPr>
        <w:t>(</w:t>
      </w:r>
      <w:r>
        <w:rPr>
          <w:rFonts w:hint="eastAsia" w:asciiTheme="minorEastAsia" w:hAnsiTheme="minorEastAsia"/>
        </w:rPr>
        <w:t>以下「農業委員」といいます。</w:t>
      </w:r>
      <w:r>
        <w:rPr>
          <w:rFonts w:hint="eastAsia" w:asciiTheme="minorEastAsia" w:hAnsiTheme="minorEastAsia"/>
        </w:rPr>
        <w:t>)</w:t>
      </w:r>
      <w:r>
        <w:rPr>
          <w:rFonts w:hint="eastAsia" w:asciiTheme="minorEastAsia" w:hAnsiTheme="minorEastAsia"/>
        </w:rPr>
        <w:t>からの求め等による総会等への出席</w:t>
      </w:r>
    </w:p>
    <w:p>
      <w:pPr>
        <w:pStyle w:val="0"/>
        <w:spacing w:line="336" w:lineRule="atLeast"/>
        <w:ind w:left="544" w:leftChars="100" w:hanging="326" w:hangingChars="150"/>
        <w:rPr>
          <w:rFonts w:hint="default" w:asciiTheme="minorEastAsia" w:hAnsiTheme="minorEastAsia"/>
        </w:rPr>
      </w:pPr>
      <w:r>
        <w:rPr>
          <w:rFonts w:hint="eastAsia" w:asciiTheme="minorEastAsia" w:hAnsiTheme="minorEastAsia"/>
        </w:rPr>
        <w:t>(3)</w:t>
      </w:r>
      <w:r>
        <w:rPr>
          <w:rFonts w:hint="eastAsia" w:asciiTheme="minorEastAsia" w:hAnsiTheme="minorEastAsia"/>
        </w:rPr>
        <w:t>　地域計画における目標地図見直しに向けた取組の推進</w:t>
      </w:r>
    </w:p>
    <w:p>
      <w:pPr>
        <w:pStyle w:val="0"/>
        <w:spacing w:line="336" w:lineRule="atLeast"/>
        <w:ind w:left="544" w:leftChars="100" w:hanging="326" w:hangingChars="150"/>
        <w:rPr>
          <w:rFonts w:hint="default" w:asciiTheme="minorEastAsia" w:hAnsiTheme="minorEastAsia"/>
        </w:rPr>
      </w:pPr>
      <w:r>
        <w:rPr>
          <w:rFonts w:hint="eastAsia" w:asciiTheme="minorEastAsia" w:hAnsiTheme="minorEastAsia"/>
        </w:rPr>
        <w:t xml:space="preserve">(4)  </w:t>
      </w:r>
      <w:r>
        <w:rPr>
          <w:rFonts w:hint="eastAsia" w:asciiTheme="minorEastAsia" w:hAnsiTheme="minorEastAsia"/>
        </w:rPr>
        <w:t>その他担当区域における農地の確保と利用調整のための現場活動等</w:t>
      </w:r>
    </w:p>
    <w:p>
      <w:pPr>
        <w:pStyle w:val="0"/>
        <w:spacing w:line="336" w:lineRule="atLeast"/>
        <w:rPr>
          <w:rFonts w:hint="default" w:asciiTheme="minorEastAsia" w:hAnsiTheme="minorEastAsia"/>
        </w:rPr>
      </w:pPr>
      <w:r>
        <w:rPr>
          <w:rFonts w:hint="eastAsia" w:asciiTheme="minorEastAsia" w:hAnsiTheme="minorEastAsia"/>
        </w:rPr>
        <w:t>3</w:t>
      </w:r>
      <w:r>
        <w:rPr>
          <w:rFonts w:hint="eastAsia" w:asciiTheme="minorEastAsia" w:hAnsiTheme="minorEastAsia"/>
        </w:rPr>
        <w:t>　任期</w:t>
      </w:r>
    </w:p>
    <w:p>
      <w:pPr>
        <w:pStyle w:val="0"/>
        <w:spacing w:line="336" w:lineRule="atLeas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農業委員会からの委嘱日（令和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月中）から令和</w:t>
      </w:r>
      <w:r>
        <w:rPr>
          <w:rFonts w:hint="eastAsia" w:asciiTheme="minorEastAsia" w:hAnsiTheme="minorEastAsia"/>
        </w:rPr>
        <w:t>11</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rPr>
        <w:t>19</w:t>
      </w:r>
      <w:r>
        <w:rPr>
          <w:rFonts w:hint="eastAsia" w:asciiTheme="minorEastAsia" w:hAnsiTheme="minorEastAsia"/>
        </w:rPr>
        <w:t>日まで</w:t>
      </w:r>
    </w:p>
    <w:p>
      <w:pPr>
        <w:pStyle w:val="0"/>
        <w:spacing w:line="336" w:lineRule="atLeast"/>
        <w:rPr>
          <w:rFonts w:hint="default" w:asciiTheme="minorEastAsia" w:hAnsiTheme="minorEastAsia"/>
        </w:rPr>
      </w:pPr>
      <w:r>
        <w:rPr>
          <w:rFonts w:hint="eastAsia" w:asciiTheme="minorEastAsia" w:hAnsiTheme="minorEastAsia"/>
        </w:rPr>
        <w:t>4</w:t>
      </w:r>
      <w:r>
        <w:rPr>
          <w:rFonts w:hint="eastAsia" w:asciiTheme="minorEastAsia" w:hAnsiTheme="minorEastAsia"/>
        </w:rPr>
        <w:t>　身分</w:t>
      </w:r>
    </w:p>
    <w:p>
      <w:pPr>
        <w:pStyle w:val="0"/>
        <w:spacing w:line="336" w:lineRule="atLeast"/>
        <w:ind w:firstLine="326" w:firstLineChars="150"/>
        <w:rPr>
          <w:rFonts w:hint="default" w:asciiTheme="minorEastAsia" w:hAnsiTheme="minorEastAsia"/>
        </w:rPr>
      </w:pPr>
      <w:r>
        <w:rPr>
          <w:rFonts w:hint="eastAsia" w:asciiTheme="minorEastAsia" w:hAnsiTheme="minorEastAsia"/>
        </w:rPr>
        <w:t>多賀町の特別職の非常勤職員</w:t>
      </w:r>
    </w:p>
    <w:p>
      <w:pPr>
        <w:pStyle w:val="0"/>
        <w:spacing w:line="336" w:lineRule="atLeast"/>
        <w:rPr>
          <w:rFonts w:hint="default" w:asciiTheme="minorEastAsia" w:hAnsiTheme="minorEastAsia"/>
        </w:rPr>
      </w:pPr>
      <w:r>
        <w:rPr>
          <w:rFonts w:hint="eastAsia" w:asciiTheme="minorEastAsia" w:hAnsiTheme="minorEastAsia"/>
        </w:rPr>
        <w:t>5</w:t>
      </w:r>
      <w:r>
        <w:rPr>
          <w:rFonts w:hint="eastAsia" w:asciiTheme="minorEastAsia" w:hAnsiTheme="minorEastAsia"/>
        </w:rPr>
        <w:t>　報酬</w:t>
      </w:r>
    </w:p>
    <w:p>
      <w:pPr>
        <w:pStyle w:val="0"/>
        <w:spacing w:line="336" w:lineRule="atLeast"/>
        <w:ind w:firstLine="326" w:firstLineChars="150"/>
        <w:rPr>
          <w:rFonts w:hint="default" w:asciiTheme="minorEastAsia" w:hAnsiTheme="minorEastAsia"/>
        </w:rPr>
      </w:pPr>
      <w:r>
        <w:rPr>
          <w:rFonts w:hint="eastAsia" w:asciiTheme="minorEastAsia" w:hAnsiTheme="minorEastAsia"/>
        </w:rPr>
        <w:t>日額</w:t>
      </w:r>
      <w:r>
        <w:rPr>
          <w:rFonts w:hint="eastAsia" w:asciiTheme="minorEastAsia" w:hAnsiTheme="minorEastAsia"/>
        </w:rPr>
        <w:t xml:space="preserve"> 6,500</w:t>
      </w:r>
      <w:r>
        <w:rPr>
          <w:rFonts w:hint="eastAsia" w:asciiTheme="minorEastAsia" w:hAnsiTheme="minorEastAsia"/>
        </w:rPr>
        <w:t>円</w:t>
      </w:r>
    </w:p>
    <w:p>
      <w:pPr>
        <w:pStyle w:val="0"/>
        <w:spacing w:line="336" w:lineRule="atLeast"/>
        <w:rPr>
          <w:rFonts w:hint="default" w:asciiTheme="minorEastAsia" w:hAnsiTheme="minorEastAsia"/>
        </w:rPr>
      </w:pPr>
      <w:r>
        <w:rPr>
          <w:rFonts w:hint="eastAsia" w:asciiTheme="minorEastAsia" w:hAnsiTheme="minorEastAsia"/>
        </w:rPr>
        <w:t>6</w:t>
      </w:r>
      <w:r>
        <w:rPr>
          <w:rFonts w:hint="eastAsia" w:asciiTheme="minorEastAsia" w:hAnsiTheme="minorEastAsia"/>
        </w:rPr>
        <w:t>　募集等の人数</w:t>
      </w:r>
    </w:p>
    <w:p>
      <w:pPr>
        <w:pStyle w:val="0"/>
        <w:spacing w:line="336" w:lineRule="atLeas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6</w:t>
      </w:r>
      <w:r>
        <w:rPr>
          <w:rFonts w:hint="eastAsia" w:asciiTheme="minorEastAsia" w:hAnsiTheme="minorEastAsia"/>
        </w:rPr>
        <w:t>人</w:t>
      </w:r>
    </w:p>
    <w:p>
      <w:pPr>
        <w:pStyle w:val="0"/>
        <w:spacing w:line="336" w:lineRule="atLeast"/>
        <w:rPr>
          <w:rFonts w:hint="default" w:asciiTheme="minorEastAsia" w:hAnsiTheme="minorEastAsia"/>
        </w:rPr>
      </w:pPr>
      <w:r>
        <w:rPr>
          <w:rFonts w:hint="eastAsia" w:asciiTheme="minorEastAsia" w:hAnsiTheme="minorEastAsia"/>
        </w:rPr>
        <w:t>7</w:t>
      </w:r>
      <w:r>
        <w:rPr>
          <w:rFonts w:hint="eastAsia" w:asciiTheme="minorEastAsia" w:hAnsiTheme="minorEastAsia"/>
        </w:rPr>
        <w:t>　推薦または応募する区域</w:t>
      </w:r>
    </w:p>
    <w:p>
      <w:pPr>
        <w:pStyle w:val="0"/>
        <w:spacing w:line="336" w:lineRule="atLeast"/>
        <w:ind w:left="109" w:leftChars="50" w:firstLine="218" w:firstLineChars="100"/>
        <w:rPr>
          <w:rFonts w:hint="default" w:asciiTheme="minorEastAsia" w:hAnsiTheme="minorEastAsia"/>
        </w:rPr>
      </w:pPr>
      <w:r>
        <w:rPr>
          <w:rFonts w:hint="eastAsia" w:asciiTheme="minorEastAsia" w:hAnsiTheme="minorEastAsia"/>
        </w:rPr>
        <w:t>別表のとおりです。</w:t>
      </w:r>
    </w:p>
    <w:p>
      <w:pPr>
        <w:pStyle w:val="0"/>
        <w:spacing w:line="336" w:lineRule="atLeast"/>
        <w:rPr>
          <w:rFonts w:hint="default" w:asciiTheme="minorEastAsia" w:hAnsiTheme="minorEastAsia"/>
        </w:rPr>
      </w:pPr>
      <w:r>
        <w:rPr>
          <w:rFonts w:hint="eastAsia" w:asciiTheme="minorEastAsia" w:hAnsiTheme="minorEastAsia"/>
        </w:rPr>
        <w:t>8</w:t>
      </w:r>
      <w:r>
        <w:rPr>
          <w:rFonts w:hint="eastAsia" w:asciiTheme="minorEastAsia" w:hAnsiTheme="minorEastAsia"/>
        </w:rPr>
        <w:t>　推薦を受ける方および応募する方の資格</w:t>
      </w:r>
    </w:p>
    <w:p>
      <w:pPr>
        <w:pStyle w:val="0"/>
        <w:spacing w:line="336" w:lineRule="atLeast"/>
        <w:ind w:left="218" w:hanging="21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農地等の利用の最適化の推進に熱意と識見を有し、担当する区域内において、農地等の利用の</w:t>
      </w:r>
    </w:p>
    <w:p>
      <w:pPr>
        <w:pStyle w:val="0"/>
        <w:spacing w:line="336" w:lineRule="atLeast"/>
        <w:ind w:left="109" w:leftChars="50"/>
        <w:rPr>
          <w:rFonts w:hint="default" w:asciiTheme="minorEastAsia" w:hAnsiTheme="minorEastAsia"/>
        </w:rPr>
      </w:pPr>
      <w:r>
        <w:rPr>
          <w:rFonts w:hint="eastAsia" w:asciiTheme="minorEastAsia" w:hAnsiTheme="minorEastAsia"/>
        </w:rPr>
        <w:t>最適化推進のための活動ができる方で、次のいずれかに該当する方は除きます。なお、町外の方でも推薦を受け、または応募することができます。　　</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破産手続開始の決定を受けて復権を得ない方</w:t>
      </w:r>
    </w:p>
    <w:p>
      <w:pPr>
        <w:pStyle w:val="0"/>
        <w:spacing w:line="336" w:lineRule="atLeast"/>
        <w:ind w:left="653" w:leftChars="50" w:hanging="544" w:hangingChars="25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拘禁刑以上の刑に処せられ、その執行を終わるまで、またはその執行を受けることがなくなるまでの方</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法令等の規定により推進委員との兼職が禁止されている職にある方</w:t>
      </w:r>
      <w:bookmarkStart w:id="0" w:name="_GoBack"/>
      <w:bookmarkEnd w:id="0"/>
    </w:p>
    <w:p>
      <w:pPr>
        <w:pStyle w:val="0"/>
        <w:spacing w:line="336" w:lineRule="atLeast"/>
        <w:ind w:left="413" w:leftChars="40" w:hanging="326" w:hangingChars="150"/>
        <w:rPr>
          <w:rFonts w:hint="default" w:asciiTheme="minorEastAsia" w:hAnsiTheme="minorEastAsia"/>
        </w:rPr>
      </w:pPr>
      <w:r>
        <w:rPr>
          <w:rFonts w:hint="eastAsia" w:asciiTheme="minorEastAsia" w:hAnsiTheme="minorEastAsia"/>
        </w:rPr>
        <w:t xml:space="preserve">(4)  </w:t>
      </w:r>
      <w:r>
        <w:rPr>
          <w:rFonts w:hint="eastAsia" w:asciiTheme="minorEastAsia" w:hAnsiTheme="minorEastAsia"/>
        </w:rPr>
        <w:t>暴力団員による不当な行為の防止等に関する法律</w:t>
      </w:r>
      <w:r>
        <w:rPr>
          <w:rFonts w:hint="eastAsia" w:asciiTheme="minorEastAsia" w:hAnsiTheme="minorEastAsia"/>
        </w:rPr>
        <w:t>(</w:t>
      </w:r>
      <w:r>
        <w:rPr>
          <w:rFonts w:hint="eastAsia" w:asciiTheme="minorEastAsia" w:hAnsiTheme="minorEastAsia"/>
        </w:rPr>
        <w:t>平成</w:t>
      </w:r>
      <w:r>
        <w:rPr>
          <w:rFonts w:hint="eastAsia" w:asciiTheme="minorEastAsia" w:hAnsiTheme="minorEastAsia"/>
        </w:rPr>
        <w:t>3</w:t>
      </w:r>
      <w:r>
        <w:rPr>
          <w:rFonts w:hint="eastAsia" w:asciiTheme="minorEastAsia" w:hAnsiTheme="minorEastAsia"/>
        </w:rPr>
        <w:t>年法律第</w:t>
      </w:r>
      <w:r>
        <w:rPr>
          <w:rFonts w:hint="eastAsia" w:asciiTheme="minorEastAsia" w:hAnsiTheme="minorEastAsia"/>
        </w:rPr>
        <w:t>77</w:t>
      </w:r>
      <w:r>
        <w:rPr>
          <w:rFonts w:hint="eastAsia" w:asciiTheme="minorEastAsia" w:hAnsiTheme="minorEastAsia"/>
        </w:rPr>
        <w:t>号</w:t>
      </w:r>
      <w:r>
        <w:rPr>
          <w:rFonts w:hint="eastAsia" w:asciiTheme="minorEastAsia" w:hAnsiTheme="minorEastAsia"/>
        </w:rPr>
        <w:t>)</w:t>
      </w:r>
      <w:r>
        <w:rPr>
          <w:rFonts w:hint="eastAsia" w:asciiTheme="minorEastAsia" w:hAnsiTheme="minorEastAsia"/>
        </w:rPr>
        <w:t>第</w:t>
      </w:r>
      <w:r>
        <w:rPr>
          <w:rFonts w:hint="eastAsia" w:asciiTheme="minorEastAsia" w:hAnsiTheme="minorEastAsia"/>
        </w:rPr>
        <w:t>2</w:t>
      </w:r>
      <w:r>
        <w:rPr>
          <w:rFonts w:hint="eastAsia" w:asciiTheme="minorEastAsia" w:hAnsiTheme="minorEastAsia"/>
        </w:rPr>
        <w:t>条第</w:t>
      </w:r>
      <w:r>
        <w:rPr>
          <w:rFonts w:hint="eastAsia" w:asciiTheme="minorEastAsia" w:hAnsiTheme="minorEastAsia"/>
        </w:rPr>
        <w:t>2</w:t>
      </w:r>
      <w:r>
        <w:rPr>
          <w:rFonts w:hint="eastAsia" w:asciiTheme="minorEastAsia" w:hAnsiTheme="minorEastAsia"/>
        </w:rPr>
        <w:t>号に規定する暴力団もしくは同条第</w:t>
      </w:r>
      <w:r>
        <w:rPr>
          <w:rFonts w:hint="eastAsia" w:asciiTheme="minorEastAsia" w:hAnsiTheme="minorEastAsia"/>
        </w:rPr>
        <w:t>6</w:t>
      </w:r>
      <w:r>
        <w:rPr>
          <w:rFonts w:hint="eastAsia" w:asciiTheme="minorEastAsia" w:hAnsiTheme="minorEastAsia"/>
        </w:rPr>
        <w:t>号に規定する暴力団員またはこれらと密接な関係を有する者</w:t>
      </w:r>
    </w:p>
    <w:p>
      <w:pPr>
        <w:pStyle w:val="0"/>
        <w:spacing w:line="336" w:lineRule="atLeast"/>
        <w:ind w:left="653" w:hanging="653" w:hangingChars="300"/>
        <w:rPr>
          <w:rFonts w:hint="default" w:asciiTheme="minorEastAsia" w:hAnsiTheme="minorEastAsia"/>
        </w:rPr>
      </w:pPr>
      <w:r>
        <w:rPr>
          <w:rFonts w:hint="eastAsia" w:asciiTheme="minorEastAsia" w:hAnsiTheme="minorEastAsia"/>
        </w:rPr>
        <w:t>9</w:t>
      </w:r>
      <w:r>
        <w:rPr>
          <w:rFonts w:hint="eastAsia" w:asciiTheme="minorEastAsia" w:hAnsiTheme="minorEastAsia"/>
        </w:rPr>
        <w:t>　推薦および応募に係る手続等</w:t>
      </w:r>
    </w:p>
    <w:p>
      <w:pPr>
        <w:pStyle w:val="0"/>
        <w:spacing w:line="336" w:lineRule="atLeast"/>
        <w:ind w:left="218" w:hanging="21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所定の様式に必要事項を記入の上、</w:t>
      </w:r>
      <w:r>
        <w:rPr>
          <w:rFonts w:hint="eastAsia" w:asciiTheme="minorEastAsia" w:hAnsiTheme="minorEastAsia"/>
        </w:rPr>
        <w:t>(3)</w:t>
      </w:r>
      <w:r>
        <w:rPr>
          <w:rFonts w:hint="eastAsia" w:asciiTheme="minorEastAsia" w:hAnsiTheme="minorEastAsia"/>
        </w:rPr>
        <w:t>の添付書類を添えて、多賀町農業委員会事務局に提出</w:t>
      </w:r>
    </w:p>
    <w:p>
      <w:pPr>
        <w:pStyle w:val="0"/>
        <w:spacing w:line="336" w:lineRule="atLeast"/>
        <w:ind w:left="218" w:leftChars="50" w:hanging="109" w:hangingChars="50"/>
        <w:rPr>
          <w:rFonts w:hint="default" w:asciiTheme="minorEastAsia" w:hAnsiTheme="minorEastAsia"/>
        </w:rPr>
      </w:pPr>
      <w:r>
        <w:rPr>
          <w:rFonts w:hint="eastAsia" w:asciiTheme="minorEastAsia" w:hAnsiTheme="minorEastAsia"/>
        </w:rPr>
        <w:t>してください。推薦および応募に係る書類は返却しませんので、ご了承ください。</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推薦および応募様式</w:t>
      </w:r>
    </w:p>
    <w:tbl>
      <w:tblPr>
        <w:tblStyle w:val="31"/>
        <w:tblW w:w="8895" w:type="dxa"/>
        <w:tblInd w:w="675" w:type="dxa"/>
        <w:tblLayout w:type="fixed"/>
        <w:tblLook w:firstRow="1" w:lastRow="0" w:firstColumn="1" w:lastColumn="0" w:noHBand="0" w:noVBand="1" w:val="04A0"/>
      </w:tblPr>
      <w:tblGrid>
        <w:gridCol w:w="3828"/>
        <w:gridCol w:w="5067"/>
      </w:tblGrid>
      <w:tr>
        <w:trPr>
          <w:trHeight w:val="811" w:hRule="atLeast"/>
        </w:trPr>
        <w:tc>
          <w:tcPr>
            <w:tcW w:w="3828" w:type="dxa"/>
            <w:vAlign w:val="center"/>
          </w:tcPr>
          <w:p>
            <w:pPr>
              <w:pStyle w:val="0"/>
              <w:spacing w:line="336" w:lineRule="atLeast"/>
              <w:rPr>
                <w:rFonts w:hint="default" w:asciiTheme="minorEastAsia" w:hAnsiTheme="minorEastAsia"/>
              </w:rPr>
            </w:pPr>
            <w:r>
              <w:rPr>
                <w:rFonts w:hint="eastAsia" w:asciiTheme="minorEastAsia" w:hAnsiTheme="minorEastAsia"/>
              </w:rPr>
              <w:t>①　農業者等の個人が推薦する場合</w:t>
            </w:r>
          </w:p>
        </w:tc>
        <w:tc>
          <w:tcPr>
            <w:tcW w:w="5067" w:type="dxa"/>
            <w:vAlign w:val="top"/>
          </w:tcPr>
          <w:p>
            <w:pPr>
              <w:pStyle w:val="0"/>
              <w:snapToGrid w:val="0"/>
              <w:spacing w:line="336" w:lineRule="atLeast"/>
              <w:rPr>
                <w:rFonts w:hint="default" w:asciiTheme="minorEastAsia" w:hAnsiTheme="minorEastAsia"/>
              </w:rPr>
            </w:pPr>
            <w:r>
              <w:rPr>
                <w:rFonts w:hint="eastAsia" w:asciiTheme="minorEastAsia" w:hAnsiTheme="minorEastAsia"/>
              </w:rPr>
              <w:t>多賀町農業委員会の農地利用最適化推進委員候補者推薦申込書</w:t>
            </w:r>
            <w:r>
              <w:rPr>
                <w:rFonts w:hint="eastAsia" w:asciiTheme="minorEastAsia" w:hAnsiTheme="minorEastAsia"/>
              </w:rPr>
              <w:t>(</w:t>
            </w:r>
            <w:r>
              <w:rPr>
                <w:rFonts w:hint="eastAsia" w:asciiTheme="minorEastAsia" w:hAnsiTheme="minorEastAsia"/>
              </w:rPr>
              <w:t>個人用</w:t>
            </w:r>
            <w:r>
              <w:rPr>
                <w:rFonts w:hint="eastAsia" w:asciiTheme="minorEastAsia" w:hAnsiTheme="minorEastAsia"/>
              </w:rPr>
              <w:t>)(</w:t>
            </w:r>
            <w:r>
              <w:rPr>
                <w:rFonts w:hint="eastAsia" w:asciiTheme="minorEastAsia" w:hAnsiTheme="minorEastAsia"/>
              </w:rPr>
              <w:t>様式第</w:t>
            </w:r>
            <w:r>
              <w:rPr>
                <w:rFonts w:hint="eastAsia" w:asciiTheme="minorEastAsia" w:hAnsiTheme="minorEastAsia"/>
              </w:rPr>
              <w:t>1</w:t>
            </w:r>
            <w:r>
              <w:rPr>
                <w:rFonts w:hint="eastAsia" w:asciiTheme="minorEastAsia" w:hAnsiTheme="minorEastAsia"/>
              </w:rPr>
              <w:t>号）</w:t>
            </w:r>
          </w:p>
        </w:tc>
      </w:tr>
      <w:tr>
        <w:trPr>
          <w:trHeight w:val="811" w:hRule="atLeast"/>
        </w:trPr>
        <w:tc>
          <w:tcPr>
            <w:tcW w:w="3828" w:type="dxa"/>
            <w:vAlign w:val="center"/>
          </w:tcPr>
          <w:p>
            <w:pPr>
              <w:pStyle w:val="0"/>
              <w:snapToGrid w:val="0"/>
              <w:spacing w:line="336" w:lineRule="atLeast"/>
              <w:rPr>
                <w:rFonts w:hint="default" w:asciiTheme="minorEastAsia" w:hAnsiTheme="minorEastAsia"/>
              </w:rPr>
            </w:pPr>
            <w:r>
              <w:rPr>
                <w:rFonts w:hint="eastAsia" w:asciiTheme="minorEastAsia" w:hAnsiTheme="minorEastAsia"/>
              </w:rPr>
              <w:t>②　法人または団体が推薦する場合</w:t>
            </w:r>
          </w:p>
        </w:tc>
        <w:tc>
          <w:tcPr>
            <w:tcW w:w="5067" w:type="dxa"/>
            <w:vAlign w:val="top"/>
          </w:tcPr>
          <w:p>
            <w:pPr>
              <w:pStyle w:val="0"/>
              <w:snapToGrid w:val="0"/>
              <w:spacing w:line="336" w:lineRule="atLeast"/>
              <w:rPr>
                <w:rFonts w:hint="default" w:asciiTheme="minorEastAsia" w:hAnsiTheme="minorEastAsia"/>
              </w:rPr>
            </w:pPr>
            <w:r>
              <w:rPr>
                <w:rFonts w:hint="eastAsia" w:asciiTheme="minorEastAsia" w:hAnsiTheme="minorEastAsia"/>
              </w:rPr>
              <w:t>多賀町農業委員会の農地利用最適化推進委員候補者推薦申込書</w:t>
            </w:r>
            <w:r>
              <w:rPr>
                <w:rFonts w:hint="eastAsia" w:asciiTheme="minorEastAsia" w:hAnsiTheme="minorEastAsia"/>
              </w:rPr>
              <w:t>(</w:t>
            </w:r>
            <w:r>
              <w:rPr>
                <w:rFonts w:hint="eastAsia" w:asciiTheme="minorEastAsia" w:hAnsiTheme="minorEastAsia"/>
              </w:rPr>
              <w:t>法人・団体用</w:t>
            </w:r>
            <w:r>
              <w:rPr>
                <w:rFonts w:hint="eastAsia" w:asciiTheme="minorEastAsia" w:hAnsiTheme="minorEastAsia"/>
              </w:rPr>
              <w:t>)(</w:t>
            </w:r>
            <w:r>
              <w:rPr>
                <w:rFonts w:hint="eastAsia" w:asciiTheme="minorEastAsia" w:hAnsiTheme="minorEastAsia"/>
              </w:rPr>
              <w:t>様式第</w:t>
            </w:r>
            <w:r>
              <w:rPr>
                <w:rFonts w:hint="eastAsia" w:asciiTheme="minorEastAsia" w:hAnsiTheme="minorEastAsia"/>
              </w:rPr>
              <w:t>2</w:t>
            </w:r>
            <w:r>
              <w:rPr>
                <w:rFonts w:hint="eastAsia" w:asciiTheme="minorEastAsia" w:hAnsiTheme="minorEastAsia"/>
              </w:rPr>
              <w:t>号）</w:t>
            </w:r>
          </w:p>
        </w:tc>
      </w:tr>
      <w:tr>
        <w:trPr>
          <w:trHeight w:val="811" w:hRule="atLeast"/>
        </w:trPr>
        <w:tc>
          <w:tcPr>
            <w:tcW w:w="3828" w:type="dxa"/>
            <w:vAlign w:val="center"/>
          </w:tcPr>
          <w:p>
            <w:pPr>
              <w:pStyle w:val="0"/>
              <w:spacing w:line="336" w:lineRule="atLeast"/>
              <w:rPr>
                <w:rFonts w:hint="default" w:asciiTheme="minorEastAsia" w:hAnsiTheme="minorEastAsia"/>
              </w:rPr>
            </w:pPr>
            <w:r>
              <w:rPr>
                <w:rFonts w:hint="eastAsia" w:asciiTheme="minorEastAsia" w:hAnsiTheme="minorEastAsia"/>
              </w:rPr>
              <w:t>③　一般募集に応募する場合</w:t>
            </w:r>
          </w:p>
        </w:tc>
        <w:tc>
          <w:tcPr>
            <w:tcW w:w="5067" w:type="dxa"/>
            <w:vAlign w:val="top"/>
          </w:tcPr>
          <w:p>
            <w:pPr>
              <w:pStyle w:val="0"/>
              <w:snapToGrid w:val="0"/>
              <w:spacing w:line="336" w:lineRule="atLeast"/>
              <w:rPr>
                <w:rFonts w:hint="default" w:asciiTheme="minorEastAsia" w:hAnsiTheme="minorEastAsia"/>
              </w:rPr>
            </w:pPr>
            <w:r>
              <w:rPr>
                <w:rFonts w:hint="eastAsia" w:asciiTheme="minorEastAsia" w:hAnsiTheme="minorEastAsia"/>
              </w:rPr>
              <w:t>多賀町農業委員会の農地利用最適化推進委員候補者応募申込書</w:t>
            </w:r>
            <w:r>
              <w:rPr>
                <w:rFonts w:hint="eastAsia" w:asciiTheme="minorEastAsia" w:hAnsiTheme="minorEastAsia"/>
              </w:rPr>
              <w:t>(</w:t>
            </w:r>
            <w:r>
              <w:rPr>
                <w:rFonts w:hint="eastAsia" w:asciiTheme="minorEastAsia" w:hAnsiTheme="minorEastAsia"/>
              </w:rPr>
              <w:t>様式第</w:t>
            </w:r>
            <w:r>
              <w:rPr>
                <w:rFonts w:hint="eastAsia" w:asciiTheme="minorEastAsia" w:hAnsiTheme="minorEastAsia"/>
              </w:rPr>
              <w:t>5</w:t>
            </w:r>
            <w:r>
              <w:rPr>
                <w:rFonts w:hint="eastAsia" w:asciiTheme="minorEastAsia" w:hAnsiTheme="minorEastAsia"/>
              </w:rPr>
              <w:t>号</w:t>
            </w:r>
            <w:r>
              <w:rPr>
                <w:rFonts w:hint="eastAsia" w:asciiTheme="minorEastAsia" w:hAnsiTheme="minorEastAsia"/>
              </w:rPr>
              <w:t>)</w:t>
            </w:r>
          </w:p>
        </w:tc>
      </w:tr>
    </w:tbl>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様式の入手方法</w:t>
      </w:r>
    </w:p>
    <w:p>
      <w:pPr>
        <w:pStyle w:val="0"/>
        <w:spacing w:line="336" w:lineRule="atLeast"/>
        <w:ind w:firstLine="653" w:firstLineChars="300"/>
        <w:rPr>
          <w:rFonts w:hint="default" w:asciiTheme="minorEastAsia" w:hAnsiTheme="minorEastAsia"/>
        </w:rPr>
      </w:pPr>
      <w:r>
        <w:rPr>
          <w:rFonts w:hint="eastAsia" w:asciiTheme="minorEastAsia" w:hAnsiTheme="minorEastAsia"/>
        </w:rPr>
        <w:t>多賀町産業環境課窓口または町ホームページにて関係書類を取得してください。</w:t>
      </w:r>
    </w:p>
    <w:p>
      <w:pPr>
        <w:pStyle w:val="0"/>
        <w:spacing w:line="336" w:lineRule="atLeast"/>
        <w:rPr>
          <w:rFonts w:hint="default" w:asciiTheme="minorEastAsia" w:hAnsiTheme="minorEastAsia"/>
        </w:rPr>
      </w:pPr>
      <w:r>
        <w:rPr>
          <w:rFonts w:hint="eastAsia" w:asciiTheme="minorEastAsia" w:hAnsiTheme="minorEastAsia"/>
        </w:rPr>
        <w:t xml:space="preserve"> (3)  </w:t>
      </w:r>
      <w:r>
        <w:rPr>
          <w:rFonts w:hint="eastAsia" w:asciiTheme="minorEastAsia" w:hAnsiTheme="minorEastAsia"/>
        </w:rPr>
        <w:t>添付書類</w:t>
      </w:r>
    </w:p>
    <w:p>
      <w:pPr>
        <w:pStyle w:val="28"/>
        <w:spacing w:line="276" w:lineRule="auto"/>
        <w:ind w:left="653" w:leftChars="200" w:hanging="218"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の①②により推薦を受ける方および③により応募する方は、それぞれ次の書類を添付して</w:t>
      </w:r>
    </w:p>
    <w:p>
      <w:pPr>
        <w:pStyle w:val="28"/>
        <w:spacing w:line="276" w:lineRule="auto"/>
        <w:ind w:firstLine="218" w:firstLine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ください。</w:t>
      </w:r>
    </w:p>
    <w:p>
      <w:pPr>
        <w:pStyle w:val="0"/>
        <w:spacing w:line="426" w:lineRule="exact"/>
        <w:ind w:firstLine="435" w:firstLineChars="200"/>
        <w:rPr>
          <w:rFonts w:hint="default" w:asciiTheme="minorEastAsia" w:hAnsiTheme="minorEastAsia"/>
        </w:rPr>
      </w:pPr>
      <w:r>
        <w:rPr>
          <w:rFonts w:hint="eastAsia" w:asciiTheme="minorEastAsia" w:hAnsiTheme="minorEastAsia"/>
        </w:rPr>
        <w:t>ア　</w:t>
      </w:r>
      <w:r>
        <w:rPr>
          <w:rFonts w:hint="eastAsia" w:ascii="ＭＳ 明朝" w:hAnsi="ＭＳ 明朝"/>
        </w:rPr>
        <w:t>推進委員の資格に係る誓約書</w:t>
      </w:r>
      <w:r>
        <w:rPr>
          <w:rFonts w:hint="eastAsia" w:asciiTheme="minorEastAsia" w:hAnsiTheme="minorEastAsia"/>
        </w:rPr>
        <w:t>(</w:t>
      </w:r>
      <w:r>
        <w:rPr>
          <w:rFonts w:hint="eastAsia" w:asciiTheme="minorEastAsia" w:hAnsiTheme="minorEastAsia"/>
        </w:rPr>
        <w:t>様式第</w:t>
      </w:r>
      <w:r>
        <w:rPr>
          <w:rFonts w:hint="eastAsia" w:asciiTheme="minorEastAsia" w:hAnsiTheme="minorEastAsia"/>
        </w:rPr>
        <w:t>3</w:t>
      </w:r>
      <w:r>
        <w:rPr>
          <w:rFonts w:hint="eastAsia" w:asciiTheme="minorEastAsia" w:hAnsiTheme="minorEastAsia"/>
        </w:rPr>
        <w:t>号</w:t>
      </w:r>
      <w:r>
        <w:rPr>
          <w:rFonts w:hint="eastAsia" w:asciiTheme="minorEastAsia" w:hAnsiTheme="minorEastAsia"/>
        </w:rPr>
        <w:t>)</w:t>
      </w:r>
    </w:p>
    <w:p>
      <w:pPr>
        <w:pStyle w:val="28"/>
        <w:spacing w:line="276" w:lineRule="auto"/>
        <w:ind w:firstLine="433" w:firstLineChars="199"/>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イ　暴力団の排除に係る誓約書兼同意書</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様式第</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号</w:t>
      </w:r>
      <w:r>
        <w:rPr>
          <w:rFonts w:hint="eastAsia" w:asciiTheme="minorEastAsia" w:hAnsiTheme="minorEastAsia" w:eastAsiaTheme="minorEastAsia"/>
          <w:color w:val="auto"/>
          <w:sz w:val="21"/>
        </w:rPr>
        <w:t>)</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(4)  </w:t>
      </w:r>
      <w:r>
        <w:rPr>
          <w:rFonts w:hint="eastAsia" w:asciiTheme="minorEastAsia" w:hAnsiTheme="minorEastAsia"/>
        </w:rPr>
        <w:t>注意事項</w:t>
      </w:r>
    </w:p>
    <w:p>
      <w:pPr>
        <w:pStyle w:val="0"/>
        <w:spacing w:line="336" w:lineRule="atLeast"/>
        <w:ind w:left="653" w:leftChars="200" w:hanging="218" w:hangingChars="100"/>
        <w:rPr>
          <w:rFonts w:hint="default" w:asciiTheme="minorEastAsia" w:hAnsiTheme="minorEastAsia"/>
        </w:rPr>
      </w:pPr>
      <w:r>
        <w:rPr>
          <w:rFonts w:hint="eastAsia" w:asciiTheme="minorEastAsia" w:hAnsiTheme="minorEastAsia"/>
        </w:rPr>
        <w:t>ア　農業委員と推進委員の両方に推薦・応募することはできますが、両方の委員を兼ねることはできません。</w:t>
      </w:r>
    </w:p>
    <w:p>
      <w:pPr>
        <w:pStyle w:val="0"/>
        <w:spacing w:line="336" w:lineRule="atLeast"/>
        <w:ind w:firstLine="435" w:firstLineChars="200"/>
        <w:rPr>
          <w:rFonts w:hint="default" w:asciiTheme="minorEastAsia" w:hAnsiTheme="minorEastAsia"/>
        </w:rPr>
      </w:pPr>
      <w:r>
        <w:rPr>
          <w:rFonts w:hint="eastAsia" w:asciiTheme="minorEastAsia" w:hAnsiTheme="minorEastAsia"/>
        </w:rPr>
        <w:t>イ　推進委員は、複数の区域について推薦・応募することができます。</w:t>
      </w:r>
    </w:p>
    <w:p>
      <w:pPr>
        <w:pStyle w:val="0"/>
        <w:spacing w:line="336" w:lineRule="atLeast"/>
        <w:rPr>
          <w:rFonts w:hint="default" w:asciiTheme="minorEastAsia" w:hAnsiTheme="minorEastAsia"/>
        </w:rPr>
      </w:pPr>
      <w:r>
        <w:rPr>
          <w:rFonts w:hint="eastAsia" w:asciiTheme="minorEastAsia" w:hAnsiTheme="minorEastAsia"/>
        </w:rPr>
        <w:t>10</w:t>
      </w:r>
      <w:r>
        <w:rPr>
          <w:rFonts w:hint="eastAsia" w:asciiTheme="minorEastAsia" w:hAnsiTheme="minorEastAsia"/>
        </w:rPr>
        <w:t>　募集等の期間</w:t>
      </w:r>
    </w:p>
    <w:p>
      <w:pPr>
        <w:pStyle w:val="0"/>
        <w:spacing w:line="336" w:lineRule="atLeast"/>
        <w:ind w:left="218" w:leftChars="100" w:firstLine="218" w:firstLineChars="100"/>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2</w:t>
      </w:r>
      <w:r>
        <w:rPr>
          <w:rFonts w:hint="eastAsia" w:asciiTheme="minorEastAsia" w:hAnsiTheme="minorEastAsia"/>
        </w:rPr>
        <w:t>月</w:t>
      </w:r>
      <w:r>
        <w:rPr>
          <w:rFonts w:hint="eastAsia" w:asciiTheme="minorEastAsia" w:hAnsiTheme="minorEastAsia"/>
        </w:rPr>
        <w:t>1</w:t>
      </w:r>
      <w:r>
        <w:rPr>
          <w:rFonts w:hint="eastAsia" w:asciiTheme="minorEastAsia" w:hAnsiTheme="minorEastAsia"/>
        </w:rPr>
        <w:t>日</w:t>
      </w:r>
      <w:r>
        <w:rPr>
          <w:rFonts w:hint="eastAsia" w:asciiTheme="minorEastAsia" w:hAnsiTheme="minorEastAsia"/>
        </w:rPr>
        <w:t>(</w:t>
      </w:r>
      <w:r>
        <w:rPr>
          <w:rFonts w:hint="eastAsia" w:asciiTheme="minorEastAsia" w:hAnsiTheme="minorEastAsia"/>
        </w:rPr>
        <w:t>日</w:t>
      </w:r>
      <w:r>
        <w:rPr>
          <w:rFonts w:hint="eastAsia" w:asciiTheme="minorEastAsia" w:hAnsiTheme="minorEastAsia"/>
        </w:rPr>
        <w:t>)</w:t>
      </w:r>
      <w:r>
        <w:rPr>
          <w:rFonts w:hint="eastAsia" w:asciiTheme="minorEastAsia" w:hAnsiTheme="minorEastAsia"/>
        </w:rPr>
        <w:t>午前</w:t>
      </w:r>
      <w:r>
        <w:rPr>
          <w:rFonts w:hint="eastAsia" w:asciiTheme="minorEastAsia" w:hAnsiTheme="minorEastAsia"/>
        </w:rPr>
        <w:t>8</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分から令和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2</w:t>
      </w:r>
      <w:r>
        <w:rPr>
          <w:rFonts w:hint="eastAsia" w:asciiTheme="minorEastAsia" w:hAnsiTheme="minorEastAsia"/>
        </w:rPr>
        <w:t>月</w:t>
      </w:r>
      <w:r>
        <w:rPr>
          <w:rFonts w:hint="eastAsia" w:asciiTheme="minorEastAsia" w:hAnsiTheme="minorEastAsia"/>
        </w:rPr>
        <w:t>28</w:t>
      </w:r>
      <w:r>
        <w:rPr>
          <w:rFonts w:hint="eastAsia" w:asciiTheme="minorEastAsia" w:hAnsiTheme="minorEastAsia"/>
        </w:rPr>
        <w:t>日</w:t>
      </w:r>
      <w:r>
        <w:rPr>
          <w:rFonts w:hint="eastAsia" w:asciiTheme="minorEastAsia" w:hAnsiTheme="minorEastAsia"/>
        </w:rPr>
        <w:t>(</w:t>
      </w:r>
      <w:r>
        <w:rPr>
          <w:rFonts w:hint="eastAsia" w:asciiTheme="minorEastAsia" w:hAnsiTheme="minorEastAsia"/>
        </w:rPr>
        <w:t>土</w:t>
      </w:r>
      <w:r>
        <w:rPr>
          <w:rFonts w:hint="eastAsia" w:asciiTheme="minorEastAsia" w:hAnsiTheme="minorEastAsia"/>
        </w:rPr>
        <w:t>)</w:t>
      </w:r>
      <w:r>
        <w:rPr>
          <w:rFonts w:hint="eastAsia" w:asciiTheme="minorEastAsia" w:hAnsiTheme="minorEastAsia"/>
        </w:rPr>
        <w:t>午後</w:t>
      </w:r>
      <w:r>
        <w:rPr>
          <w:rFonts w:hint="eastAsia" w:asciiTheme="minorEastAsia" w:hAnsiTheme="minorEastAsia"/>
        </w:rPr>
        <w:t>5</w:t>
      </w:r>
      <w:r>
        <w:rPr>
          <w:rFonts w:hint="eastAsia" w:asciiTheme="minorEastAsia" w:hAnsiTheme="minorEastAsia"/>
        </w:rPr>
        <w:t>時</w:t>
      </w:r>
      <w:r>
        <w:rPr>
          <w:rFonts w:hint="eastAsia" w:asciiTheme="minorEastAsia" w:hAnsiTheme="minorEastAsia"/>
        </w:rPr>
        <w:t>15</w:t>
      </w:r>
      <w:r>
        <w:rPr>
          <w:rFonts w:hint="eastAsia" w:asciiTheme="minorEastAsia" w:hAnsiTheme="minorEastAsia"/>
        </w:rPr>
        <w:t>分まで（日曜・祝祭日を除く）に多賀町産業環境課にご持参のうえ提出してください。</w:t>
      </w:r>
    </w:p>
    <w:p>
      <w:pPr>
        <w:pStyle w:val="0"/>
        <w:spacing w:line="336" w:lineRule="atLeast"/>
        <w:rPr>
          <w:rFonts w:hint="default" w:asciiTheme="minorEastAsia" w:hAnsiTheme="minorEastAsia"/>
        </w:rPr>
      </w:pPr>
      <w:r>
        <w:rPr>
          <w:rFonts w:hint="eastAsia" w:asciiTheme="minorEastAsia" w:hAnsiTheme="minorEastAsia"/>
        </w:rPr>
        <w:t>11</w:t>
      </w:r>
      <w:r>
        <w:rPr>
          <w:rFonts w:hint="eastAsia" w:asciiTheme="minorEastAsia" w:hAnsiTheme="minorEastAsia"/>
        </w:rPr>
        <w:t>　評価方法</w:t>
      </w:r>
    </w:p>
    <w:p>
      <w:pPr>
        <w:pStyle w:val="0"/>
        <w:spacing w:line="336" w:lineRule="atLeast"/>
        <w:ind w:left="257" w:hanging="257" w:hangingChars="118"/>
        <w:rPr>
          <w:rFonts w:hint="default" w:asciiTheme="minorEastAsia" w:hAnsiTheme="minorEastAsia"/>
        </w:rPr>
      </w:pPr>
      <w:r>
        <w:rPr>
          <w:rFonts w:hint="eastAsia" w:asciiTheme="minorEastAsia" w:hAnsiTheme="minorEastAsia"/>
        </w:rPr>
        <w:t>　　「多賀町農業委員会の農地利用最適化推進委員候補者評価委員会」において、推薦を受けられた方または応募された方の評価を行い、多賀町農業委員会に報告します。</w:t>
      </w:r>
    </w:p>
    <w:p>
      <w:pPr>
        <w:pStyle w:val="0"/>
        <w:spacing w:line="336" w:lineRule="atLeast"/>
        <w:rPr>
          <w:rFonts w:hint="default" w:asciiTheme="minorEastAsia" w:hAnsiTheme="minorEastAsia"/>
        </w:rPr>
      </w:pPr>
      <w:r>
        <w:rPr>
          <w:rFonts w:hint="eastAsia" w:asciiTheme="minorEastAsia" w:hAnsiTheme="minorEastAsia"/>
        </w:rPr>
        <w:t>12</w:t>
      </w:r>
      <w:r>
        <w:rPr>
          <w:rFonts w:hint="eastAsia" w:asciiTheme="minorEastAsia" w:hAnsiTheme="minorEastAsia"/>
        </w:rPr>
        <w:t>　募集等の状況の公表</w:t>
      </w:r>
    </w:p>
    <w:p>
      <w:pPr>
        <w:pStyle w:val="0"/>
        <w:spacing w:line="336" w:lineRule="atLeast"/>
        <w:ind w:firstLine="218" w:firstLineChars="1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募集等の状況について、募集等の期間の中間と終了時に多賀町ホームページで公表しま</w:t>
      </w:r>
    </w:p>
    <w:p>
      <w:pPr>
        <w:pStyle w:val="0"/>
        <w:spacing w:line="336" w:lineRule="atLeast"/>
        <w:ind w:firstLine="537" w:firstLineChars="247"/>
        <w:rPr>
          <w:rFonts w:hint="default" w:asciiTheme="minorEastAsia" w:hAnsiTheme="minorEastAsia"/>
        </w:rPr>
      </w:pPr>
      <w:r>
        <w:rPr>
          <w:rFonts w:hint="eastAsia" w:asciiTheme="minorEastAsia" w:hAnsiTheme="minorEastAsia"/>
        </w:rPr>
        <w:t>す。</w:t>
      </w:r>
    </w:p>
    <w:p>
      <w:pPr>
        <w:pStyle w:val="0"/>
        <w:spacing w:line="336" w:lineRule="atLeast"/>
        <w:ind w:left="544" w:leftChars="100" w:hanging="326" w:hangingChars="15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公表内容は、推薦書および応募申込書に記載された住所および連絡先以外のすべてとなります。</w:t>
      </w:r>
    </w:p>
    <w:p>
      <w:pPr>
        <w:pStyle w:val="0"/>
        <w:spacing w:line="336" w:lineRule="atLeast"/>
        <w:ind w:left="435" w:hanging="435" w:hangingChars="200"/>
        <w:rPr>
          <w:rFonts w:hint="default" w:asciiTheme="minorEastAsia" w:hAnsiTheme="minorEastAsia"/>
        </w:rPr>
      </w:pPr>
      <w:r>
        <w:rPr>
          <w:rFonts w:hint="eastAsia" w:asciiTheme="minorEastAsia" w:hAnsiTheme="minorEastAsia"/>
        </w:rPr>
        <w:t>13</w:t>
      </w:r>
      <w:r>
        <w:rPr>
          <w:rFonts w:hint="eastAsia" w:asciiTheme="minorEastAsia" w:hAnsiTheme="minorEastAsia"/>
        </w:rPr>
        <w:t>　推進委員の委嘱</w:t>
      </w:r>
    </w:p>
    <w:p>
      <w:pPr>
        <w:pStyle w:val="0"/>
        <w:spacing w:line="336" w:lineRule="atLeast"/>
        <w:ind w:left="653" w:leftChars="100" w:hanging="435" w:hangingChars="20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評価の結果、推進委員の候補者となられた方については、令和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月中で多賀町農業委員</w:t>
      </w:r>
    </w:p>
    <w:p>
      <w:pPr>
        <w:pStyle w:val="0"/>
        <w:spacing w:line="336" w:lineRule="atLeast"/>
        <w:ind w:left="653" w:leftChars="100" w:hanging="435" w:hangingChars="200"/>
        <w:rPr>
          <w:rFonts w:hint="default" w:asciiTheme="minorEastAsia" w:hAnsiTheme="minorEastAsia"/>
        </w:rPr>
      </w:pPr>
      <w:r>
        <w:rPr>
          <w:rFonts w:hint="eastAsia" w:asciiTheme="minorEastAsia" w:hAnsiTheme="minorEastAsia"/>
        </w:rPr>
        <w:t>会が推進委員に委嘱します。</w:t>
      </w:r>
    </w:p>
    <w:p>
      <w:pPr>
        <w:pStyle w:val="0"/>
        <w:spacing w:line="336" w:lineRule="atLeast"/>
        <w:ind w:left="435" w:hanging="435" w:hangingChars="200"/>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jc w:val="left"/>
        <w:rPr>
          <w:rFonts w:hint="default" w:ascii="ＭＳ 明朝" w:hAnsi="ＭＳ 明朝" w:eastAsia="ＭＳ 明朝"/>
          <w:kern w:val="0"/>
        </w:rPr>
      </w:pPr>
      <w:r>
        <w:rPr>
          <w:rFonts w:hint="eastAsia" w:ascii="ＭＳ 明朝" w:hAnsi="ＭＳ 明朝" w:eastAsia="ＭＳ 明朝"/>
          <w:kern w:val="0"/>
        </w:rPr>
        <w:t>別表</w:t>
      </w:r>
    </w:p>
    <w:p>
      <w:pPr>
        <w:pStyle w:val="0"/>
        <w:spacing w:line="336" w:lineRule="atLeast"/>
        <w:jc w:val="left"/>
        <w:rPr>
          <w:rFonts w:hint="default" w:ascii="ＭＳ 明朝" w:hAnsi="ＭＳ 明朝" w:eastAsia="ＭＳ 明朝"/>
          <w:kern w:val="0"/>
        </w:rPr>
      </w:pPr>
      <w:r>
        <w:rPr>
          <w:rFonts w:hint="eastAsia" w:ascii="ＭＳ 明朝" w:hAnsi="ＭＳ 明朝" w:eastAsia="ＭＳ 明朝"/>
          <w:kern w:val="0"/>
        </w:rPr>
        <w:t>各推進委員が担当する区域および定員は、次のとおりとする。</w:t>
      </w:r>
    </w:p>
    <w:p>
      <w:pPr>
        <w:pStyle w:val="0"/>
        <w:spacing w:line="336" w:lineRule="atLeast"/>
        <w:jc w:val="left"/>
        <w:rPr>
          <w:rFonts w:hint="default" w:ascii="ＭＳ 明朝" w:hAnsi="ＭＳ 明朝" w:eastAsia="ＭＳ 明朝"/>
          <w:kern w:val="0"/>
        </w:rPr>
      </w:pPr>
    </w:p>
    <w:tbl>
      <w:tblPr>
        <w:tblStyle w:val="11"/>
        <w:tblW w:w="913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00"/>
        <w:gridCol w:w="6804"/>
        <w:gridCol w:w="1134"/>
      </w:tblGrid>
      <w:tr>
        <w:trPr/>
        <w:tc>
          <w:tcPr>
            <w:tcW w:w="1200" w:type="dxa"/>
            <w:shd w:val="clear" w:color="auto" w:fill="auto"/>
            <w:vAlign w:val="top"/>
          </w:tcPr>
          <w:p>
            <w:pPr>
              <w:pStyle w:val="0"/>
              <w:spacing w:line="336" w:lineRule="atLeast"/>
              <w:jc w:val="center"/>
              <w:rPr>
                <w:rFonts w:hint="default" w:ascii="ＭＳ 明朝" w:hAnsi="ＭＳ 明朝" w:eastAsia="ＭＳ 明朝"/>
                <w:kern w:val="0"/>
              </w:rPr>
            </w:pPr>
            <w:r>
              <w:rPr>
                <w:rFonts w:hint="eastAsia" w:ascii="ＭＳ 明朝" w:hAnsi="ＭＳ 明朝" w:eastAsia="ＭＳ 明朝"/>
                <w:kern w:val="0"/>
              </w:rPr>
              <w:t>区域番号</w:t>
            </w:r>
          </w:p>
        </w:tc>
        <w:tc>
          <w:tcPr>
            <w:tcW w:w="6804" w:type="dxa"/>
            <w:shd w:val="clear" w:color="auto" w:fill="auto"/>
            <w:vAlign w:val="top"/>
          </w:tcPr>
          <w:p>
            <w:pPr>
              <w:pStyle w:val="0"/>
              <w:spacing w:line="336" w:lineRule="atLeast"/>
              <w:jc w:val="center"/>
              <w:rPr>
                <w:rFonts w:hint="default" w:ascii="ＭＳ 明朝" w:hAnsi="ＭＳ 明朝" w:eastAsia="ＭＳ 明朝"/>
                <w:kern w:val="0"/>
              </w:rPr>
            </w:pPr>
            <w:r>
              <w:rPr>
                <w:rFonts w:hint="eastAsia" w:ascii="ＭＳ 明朝" w:hAnsi="ＭＳ 明朝" w:eastAsia="ＭＳ 明朝"/>
                <w:kern w:val="0"/>
              </w:rPr>
              <w:t>担当する区域</w:t>
            </w:r>
          </w:p>
        </w:tc>
        <w:tc>
          <w:tcPr>
            <w:tcW w:w="1134" w:type="dxa"/>
            <w:shd w:val="clear" w:color="auto" w:fill="auto"/>
            <w:vAlign w:val="top"/>
          </w:tcPr>
          <w:p>
            <w:pPr>
              <w:pStyle w:val="0"/>
              <w:spacing w:line="336" w:lineRule="atLeast"/>
              <w:jc w:val="center"/>
              <w:rPr>
                <w:rFonts w:hint="default" w:ascii="ＭＳ 明朝" w:hAnsi="ＭＳ 明朝" w:eastAsia="ＭＳ 明朝"/>
                <w:kern w:val="0"/>
              </w:rPr>
            </w:pPr>
            <w:r>
              <w:rPr>
                <w:rFonts w:hint="eastAsia" w:ascii="ＭＳ 明朝" w:hAnsi="ＭＳ 明朝" w:eastAsia="ＭＳ 明朝"/>
                <w:kern w:val="0"/>
              </w:rPr>
              <w:t>定数</w:t>
            </w:r>
            <w:r>
              <w:rPr>
                <w:rFonts w:hint="eastAsia" w:ascii="ＭＳ 明朝" w:hAnsi="ＭＳ 明朝" w:eastAsia="ＭＳ 明朝"/>
                <w:kern w:val="0"/>
              </w:rPr>
              <w:t>(</w:t>
            </w:r>
            <w:r>
              <w:rPr>
                <w:rFonts w:hint="eastAsia" w:ascii="ＭＳ 明朝" w:hAnsi="ＭＳ 明朝" w:eastAsia="ＭＳ 明朝"/>
                <w:kern w:val="0"/>
              </w:rPr>
              <w:t>人</w:t>
            </w:r>
            <w:r>
              <w:rPr>
                <w:rFonts w:hint="eastAsia" w:ascii="ＭＳ 明朝" w:hAnsi="ＭＳ 明朝" w:eastAsia="ＭＳ 明朝"/>
                <w:kern w:val="0"/>
              </w:rPr>
              <w:t>)</w:t>
            </w:r>
          </w:p>
        </w:tc>
      </w:tr>
      <w:tr>
        <w:trPr/>
        <w:tc>
          <w:tcPr>
            <w:tcW w:w="1200" w:type="dxa"/>
            <w:shd w:val="clear" w:color="auto" w:fill="auto"/>
            <w:vAlign w:val="center"/>
          </w:tcPr>
          <w:p>
            <w:pPr>
              <w:pStyle w:val="0"/>
              <w:spacing w:line="336" w:lineRule="atLeast"/>
              <w:jc w:val="center"/>
              <w:rPr>
                <w:rFonts w:hint="default" w:ascii="ＭＳ 明朝" w:hAnsi="ＭＳ 明朝" w:eastAsia="ＭＳ 明朝"/>
                <w:kern w:val="0"/>
              </w:rPr>
            </w:pPr>
            <w:r>
              <w:rPr>
                <w:rFonts w:hint="eastAsia" w:ascii="ＭＳ 明朝" w:hAnsi="ＭＳ 明朝" w:eastAsia="ＭＳ 明朝"/>
                <w:kern w:val="0"/>
              </w:rPr>
              <w:t>1</w:t>
            </w:r>
          </w:p>
        </w:tc>
        <w:tc>
          <w:tcPr>
            <w:tcW w:w="6804" w:type="dxa"/>
            <w:shd w:val="clear" w:color="auto" w:fill="auto"/>
            <w:vAlign w:val="top"/>
          </w:tcPr>
          <w:p>
            <w:pPr>
              <w:pStyle w:val="0"/>
              <w:spacing w:line="336" w:lineRule="atLeast"/>
              <w:jc w:val="left"/>
              <w:rPr>
                <w:rFonts w:hint="default" w:ascii="ＭＳ 明朝" w:hAnsi="ＭＳ 明朝" w:eastAsia="ＭＳ 明朝"/>
                <w:kern w:val="0"/>
              </w:rPr>
            </w:pPr>
            <w:r>
              <w:rPr>
                <w:rFonts w:hint="eastAsia" w:ascii="ＭＳ 明朝" w:hAnsi="ＭＳ 明朝" w:eastAsia="ＭＳ 明朝"/>
                <w:kern w:val="0"/>
              </w:rPr>
              <w:t>多賀　四手　大岡　八重練　河内　霊仙　水谷　栗栖　久徳　一円　木曽　月ノ木　中川原　土田　敏満寺　猿木　佐目　南後谷　大君ケ畑　保月</w:t>
            </w:r>
          </w:p>
        </w:tc>
        <w:tc>
          <w:tcPr>
            <w:tcW w:w="1134" w:type="dxa"/>
            <w:shd w:val="clear" w:color="auto" w:fill="auto"/>
            <w:vAlign w:val="center"/>
          </w:tcPr>
          <w:p>
            <w:pPr>
              <w:pStyle w:val="0"/>
              <w:spacing w:line="336" w:lineRule="atLeast"/>
              <w:jc w:val="center"/>
              <w:rPr>
                <w:rFonts w:hint="default" w:ascii="ＭＳ 明朝" w:hAnsi="ＭＳ 明朝" w:eastAsia="ＭＳ 明朝"/>
                <w:kern w:val="0"/>
              </w:rPr>
            </w:pPr>
            <w:r>
              <w:rPr>
                <w:rFonts w:hint="eastAsia" w:ascii="ＭＳ 明朝" w:hAnsi="ＭＳ 明朝" w:eastAsia="ＭＳ 明朝"/>
                <w:kern w:val="0"/>
              </w:rPr>
              <w:t>4</w:t>
            </w:r>
          </w:p>
        </w:tc>
      </w:tr>
      <w:tr>
        <w:trPr/>
        <w:tc>
          <w:tcPr>
            <w:tcW w:w="1200" w:type="dxa"/>
            <w:shd w:val="clear" w:color="auto" w:fill="auto"/>
            <w:vAlign w:val="center"/>
          </w:tcPr>
          <w:p>
            <w:pPr>
              <w:pStyle w:val="0"/>
              <w:spacing w:line="336" w:lineRule="atLeast"/>
              <w:jc w:val="center"/>
              <w:rPr>
                <w:rFonts w:hint="default" w:ascii="ＭＳ 明朝" w:hAnsi="ＭＳ 明朝" w:eastAsia="ＭＳ 明朝"/>
                <w:kern w:val="0"/>
              </w:rPr>
            </w:pPr>
            <w:r>
              <w:rPr>
                <w:rFonts w:hint="eastAsia" w:ascii="ＭＳ 明朝" w:hAnsi="ＭＳ 明朝" w:eastAsia="ＭＳ 明朝"/>
                <w:kern w:val="0"/>
              </w:rPr>
              <w:t>2</w:t>
            </w:r>
          </w:p>
        </w:tc>
        <w:tc>
          <w:tcPr>
            <w:tcW w:w="6804" w:type="dxa"/>
            <w:shd w:val="clear" w:color="auto" w:fill="auto"/>
            <w:vAlign w:val="top"/>
          </w:tcPr>
          <w:p>
            <w:pPr>
              <w:pStyle w:val="0"/>
              <w:spacing w:line="336" w:lineRule="atLeast"/>
              <w:jc w:val="left"/>
              <w:rPr>
                <w:rFonts w:hint="default" w:ascii="ＭＳ 明朝" w:hAnsi="ＭＳ 明朝" w:eastAsia="ＭＳ 明朝"/>
                <w:kern w:val="0"/>
              </w:rPr>
            </w:pPr>
            <w:r>
              <w:rPr>
                <w:rFonts w:hint="eastAsia" w:ascii="ＭＳ 明朝" w:hAnsi="ＭＳ 明朝" w:eastAsia="ＭＳ 明朝"/>
                <w:kern w:val="0"/>
              </w:rPr>
              <w:t>川相　藤瀬　富之尾　楢崎　一ノ瀬　仏ケ後　樋田　萱原　大杉　小原　霜ケ原　壷</w:t>
            </w:r>
          </w:p>
          <w:p>
            <w:pPr>
              <w:pStyle w:val="0"/>
              <w:spacing w:line="336" w:lineRule="atLeast"/>
              <w:jc w:val="left"/>
              <w:rPr>
                <w:rFonts w:hint="default" w:ascii="ＭＳ 明朝" w:hAnsi="ＭＳ 明朝" w:eastAsia="ＭＳ 明朝"/>
                <w:kern w:val="0"/>
              </w:rPr>
            </w:pPr>
          </w:p>
        </w:tc>
        <w:tc>
          <w:tcPr>
            <w:tcW w:w="1134" w:type="dxa"/>
            <w:shd w:val="clear" w:color="auto" w:fill="auto"/>
            <w:vAlign w:val="center"/>
          </w:tcPr>
          <w:p>
            <w:pPr>
              <w:pStyle w:val="0"/>
              <w:spacing w:line="336" w:lineRule="atLeast"/>
              <w:jc w:val="center"/>
              <w:rPr>
                <w:rFonts w:hint="default" w:ascii="ＭＳ 明朝" w:hAnsi="ＭＳ 明朝" w:eastAsia="ＭＳ 明朝"/>
                <w:kern w:val="0"/>
              </w:rPr>
            </w:pPr>
            <w:r>
              <w:rPr>
                <w:rFonts w:hint="eastAsia" w:ascii="ＭＳ 明朝" w:hAnsi="ＭＳ 明朝" w:eastAsia="ＭＳ 明朝"/>
                <w:kern w:val="0"/>
              </w:rPr>
              <w:t>2</w:t>
            </w:r>
          </w:p>
        </w:tc>
      </w:tr>
    </w:tbl>
    <w:p>
      <w:pPr>
        <w:pStyle w:val="0"/>
        <w:spacing w:line="336" w:lineRule="atLeast"/>
        <w:jc w:val="left"/>
        <w:rPr>
          <w:rFonts w:hint="default" w:ascii="ＭＳ 明朝" w:hAnsi="ＭＳ 明朝" w:eastAsia="ＭＳ 明朝"/>
          <w:kern w:val="0"/>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margin">
                  <wp:posOffset>1137920</wp:posOffset>
                </wp:positionH>
                <wp:positionV relativeFrom="paragraph">
                  <wp:posOffset>340360</wp:posOffset>
                </wp:positionV>
                <wp:extent cx="4203700" cy="1905000"/>
                <wp:effectExtent l="31750" t="31750" r="48895" b="39370"/>
                <wp:wrapNone/>
                <wp:docPr id="1026" name="角丸四角形 1"/>
                <a:graphic xmlns:a="http://schemas.openxmlformats.org/drawingml/2006/main">
                  <a:graphicData uri="http://schemas.microsoft.com/office/word/2010/wordprocessingShape">
                    <wps:wsp>
                      <wps:cNvPr id="1026" name="角丸四角形 1"/>
                      <wps:cNvSpPr/>
                      <wps:spPr>
                        <a:xfrm>
                          <a:off x="0" y="0"/>
                          <a:ext cx="4203700" cy="1905000"/>
                        </a:xfrm>
                        <a:prstGeom prst="roundRect">
                          <a:avLst/>
                        </a:prstGeom>
                        <a:noFill/>
                        <a:ln w="635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firstLine="218" w:firstLine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問合せ・提出先</w:t>
                            </w:r>
                          </w:p>
                          <w:p>
                            <w:pPr>
                              <w:pStyle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　　多賀町役場産業環境課農政係</w:t>
                            </w:r>
                          </w:p>
                          <w:p>
                            <w:pPr>
                              <w:pStyle w:val="0"/>
                              <w:ind w:firstLine="435" w:firstLineChars="2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（多賀町農業委員会事務局）</w:t>
                            </w:r>
                          </w:p>
                          <w:p>
                            <w:pPr>
                              <w:pStyle w:val="0"/>
                              <w:ind w:firstLine="435" w:firstLineChars="2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電話番号：０７４９‐４８‐８１１７</w:t>
                            </w:r>
                          </w:p>
                          <w:p>
                            <w:pPr>
                              <w:pStyle w:val="0"/>
                              <w:ind w:firstLine="435" w:firstLineChars="2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有線番号：２－２０３０</w:t>
                            </w:r>
                          </w:p>
                          <w:p>
                            <w:pPr>
                              <w:pStyle w:val="0"/>
                              <w:ind w:firstLine="495" w:firstLineChars="200"/>
                              <w:jc w:val="left"/>
                              <w:rPr>
                                <w:rFonts w:hint="default" w:asciiTheme="majorEastAsia" w:hAnsiTheme="majorEastAsia" w:eastAsiaTheme="majorEastAsia"/>
                                <w:color w:val="000000" w:themeColor="text1"/>
                                <w:sz w:val="24"/>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z-index:2;height:150pt;mso-wrap-distance-left:9pt;width:331pt;mso-wrap-distance-top:0pt;mso-position-horizontal-relative:margin;position:absolute;margin-top:26.8pt;margin-left:89.6pt;mso-position-vertical-relative:text;mso-wrap-distance-bottom:0pt;mso-wrap-distance-right:9pt;v-text-anchor:middle;" o:spid="_x0000_s1026" o:allowincell="t" o:allowoverlap="t" filled="f" stroked="t" strokecolor="#000000 [3213]" strokeweight="5pt" o:spt="2" arcsize="10923f">
                <v:fill/>
                <v:stroke linestyle="thinThin" miterlimit="8" endcap="flat" dashstyle="solid" filltype="solid"/>
                <v:textbox style="layout-flow:horizontal;" inset="2.5399999999999996mm,1.2699999999999998mm,2.5399999999999996mm,1.2699999999999998mm">
                  <w:txbxContent>
                    <w:p>
                      <w:pPr>
                        <w:pStyle w:val="0"/>
                        <w:ind w:firstLine="218" w:firstLine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問合せ・提出先</w:t>
                      </w:r>
                    </w:p>
                    <w:p>
                      <w:pPr>
                        <w:pStyle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　　多賀町役場産業環境課農政係</w:t>
                      </w:r>
                    </w:p>
                    <w:p>
                      <w:pPr>
                        <w:pStyle w:val="0"/>
                        <w:ind w:firstLine="435" w:firstLineChars="2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（多賀町農業委員会事務局）</w:t>
                      </w:r>
                    </w:p>
                    <w:p>
                      <w:pPr>
                        <w:pStyle w:val="0"/>
                        <w:ind w:firstLine="435" w:firstLineChars="2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電話番号：０７４９‐４８‐８１１７</w:t>
                      </w:r>
                    </w:p>
                    <w:p>
                      <w:pPr>
                        <w:pStyle w:val="0"/>
                        <w:ind w:firstLine="435" w:firstLineChars="2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有線番号：２－２０３０</w:t>
                      </w:r>
                    </w:p>
                    <w:p>
                      <w:pPr>
                        <w:pStyle w:val="0"/>
                        <w:ind w:firstLine="495" w:firstLineChars="200"/>
                        <w:jc w:val="left"/>
                        <w:rPr>
                          <w:rFonts w:hint="default" w:asciiTheme="majorEastAsia" w:hAnsiTheme="majorEastAsia" w:eastAsiaTheme="majorEastAsia"/>
                          <w:color w:val="000000" w:themeColor="text1"/>
                          <w:sz w:val="24"/>
                        </w:rPr>
                      </w:pPr>
                    </w:p>
                  </w:txbxContent>
                </v:textbox>
                <v:imagedata o:title=""/>
                <w10:wrap type="none" anchorx="margin" anchory="text"/>
              </v:roundrect>
            </w:pict>
          </mc:Fallback>
        </mc:AlternateContent>
      </w:r>
    </w:p>
    <w:sectPr>
      <w:pgSz w:w="11906" w:h="16838"/>
      <w:pgMar w:top="1134" w:right="1134" w:bottom="1134" w:left="1418" w:header="851" w:footer="992" w:gutter="0"/>
      <w:cols w:space="720"/>
      <w:textDirection w:val="lrTb"/>
      <w:docGrid w:type="linesAndChars" w:linePitch="470"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9"/>
  <w:drawingGridVerticalSpacing w:val="2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Hyperlink"/>
    <w:basedOn w:val="10"/>
    <w:next w:val="27"/>
    <w:link w:val="0"/>
    <w:uiPriority w:val="0"/>
    <w:rPr>
      <w:color w:val="0563C1" w:themeColor="hyperlink"/>
      <w:u w:val="single" w:color="auto"/>
    </w:rPr>
  </w:style>
  <w:style w:type="paragraph" w:styleId="28" w:customStyle="1">
    <w:name w:val="Default"/>
    <w:next w:val="28"/>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4</Pages>
  <Words>66</Words>
  <Characters>1765</Characters>
  <Application>JUST Note</Application>
  <Lines>130</Lines>
  <Paragraphs>75</Paragraphs>
  <Company>Toshiba</Company>
  <CharactersWithSpaces>1863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大熊　和幸</dc:creator>
  <cp:lastModifiedBy>Administrator</cp:lastModifiedBy>
  <cp:lastPrinted>2026-02-03T06:21:55Z</cp:lastPrinted>
  <dcterms:created xsi:type="dcterms:W3CDTF">2017-02-14T10:37:00Z</dcterms:created>
  <dcterms:modified xsi:type="dcterms:W3CDTF">2026-02-03T07:47:36Z</dcterms:modified>
  <cp:revision>6</cp:revision>
</cp:coreProperties>
</file>